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8C7" w:rsidRPr="00817B5E" w:rsidRDefault="00135EA0">
      <w:pPr>
        <w:rPr>
          <w:sz w:val="24"/>
          <w:szCs w:val="24"/>
        </w:rPr>
      </w:pPr>
      <w:r w:rsidRPr="00817B5E">
        <w:rPr>
          <w:sz w:val="24"/>
          <w:szCs w:val="24"/>
        </w:rPr>
        <w:t xml:space="preserve">Directions:  As you peruse the information on the wiki concerning the noted theorists associated with linguistics, respond to the following </w:t>
      </w:r>
      <w:r w:rsidR="00817B5E" w:rsidRPr="00817B5E">
        <w:rPr>
          <w:sz w:val="24"/>
          <w:szCs w:val="24"/>
        </w:rPr>
        <w:t>probes</w:t>
      </w:r>
      <w:r w:rsidRPr="00817B5E">
        <w:rPr>
          <w:sz w:val="24"/>
          <w:szCs w:val="24"/>
        </w:rPr>
        <w:t>:</w:t>
      </w:r>
    </w:p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4608"/>
        <w:gridCol w:w="4968"/>
      </w:tblGrid>
      <w:tr w:rsidR="00135EA0" w:rsidRPr="00817B5E" w:rsidTr="0081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135EA0" w:rsidRPr="00817B5E" w:rsidRDefault="00135EA0" w:rsidP="00817B5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17B5E">
              <w:rPr>
                <w:sz w:val="24"/>
                <w:szCs w:val="24"/>
              </w:rPr>
              <w:t>Question</w:t>
            </w:r>
          </w:p>
        </w:tc>
        <w:tc>
          <w:tcPr>
            <w:tcW w:w="4968" w:type="dxa"/>
          </w:tcPr>
          <w:p w:rsidR="00135EA0" w:rsidRPr="00817B5E" w:rsidRDefault="00135EA0" w:rsidP="00817B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17B5E">
              <w:rPr>
                <w:sz w:val="24"/>
                <w:szCs w:val="24"/>
              </w:rPr>
              <w:t>Answer</w:t>
            </w:r>
          </w:p>
        </w:tc>
      </w:tr>
      <w:tr w:rsidR="00135EA0" w:rsidRPr="00817B5E" w:rsidTr="00817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135EA0" w:rsidRPr="00817B5E" w:rsidRDefault="00135EA0" w:rsidP="00817B5E">
            <w:pPr>
              <w:spacing w:before="240" w:line="360" w:lineRule="auto"/>
              <w:rPr>
                <w:sz w:val="24"/>
                <w:szCs w:val="24"/>
              </w:rPr>
            </w:pPr>
            <w:r w:rsidRPr="00817B5E">
              <w:rPr>
                <w:sz w:val="24"/>
                <w:szCs w:val="24"/>
              </w:rPr>
              <w:t>Who is responsible for the second language acquisition theory?</w:t>
            </w:r>
          </w:p>
          <w:p w:rsidR="00135EA0" w:rsidRPr="00817B5E" w:rsidRDefault="00135EA0" w:rsidP="00817B5E">
            <w:pPr>
              <w:spacing w:before="240" w:line="360" w:lineRule="auto"/>
              <w:rPr>
                <w:sz w:val="24"/>
                <w:szCs w:val="24"/>
              </w:rPr>
            </w:pPr>
          </w:p>
        </w:tc>
        <w:tc>
          <w:tcPr>
            <w:tcW w:w="4968" w:type="dxa"/>
          </w:tcPr>
          <w:p w:rsidR="00135EA0" w:rsidRPr="00817B5E" w:rsidRDefault="00135EA0" w:rsidP="00817B5E">
            <w:pPr>
              <w:spacing w:before="24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35EA0" w:rsidRPr="00817B5E" w:rsidTr="00817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135EA0" w:rsidRPr="00817B5E" w:rsidRDefault="007E477B" w:rsidP="00817B5E">
            <w:pPr>
              <w:spacing w:before="240" w:line="360" w:lineRule="auto"/>
              <w:rPr>
                <w:sz w:val="24"/>
                <w:szCs w:val="24"/>
              </w:rPr>
            </w:pPr>
            <w:r w:rsidRPr="00817B5E">
              <w:rPr>
                <w:sz w:val="24"/>
                <w:szCs w:val="24"/>
              </w:rPr>
              <w:t>What role does Skinner play in linguistics?</w:t>
            </w:r>
          </w:p>
        </w:tc>
        <w:tc>
          <w:tcPr>
            <w:tcW w:w="4968" w:type="dxa"/>
          </w:tcPr>
          <w:p w:rsidR="00135EA0" w:rsidRPr="00817B5E" w:rsidRDefault="00135EA0" w:rsidP="00817B5E">
            <w:pPr>
              <w:spacing w:before="240"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35EA0" w:rsidRPr="00817B5E" w:rsidTr="00817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7E477B" w:rsidRPr="00817B5E" w:rsidRDefault="007E477B" w:rsidP="00817B5E">
            <w:pPr>
              <w:spacing w:before="240" w:line="360" w:lineRule="auto"/>
              <w:rPr>
                <w:sz w:val="24"/>
                <w:szCs w:val="24"/>
              </w:rPr>
            </w:pPr>
            <w:r w:rsidRPr="00817B5E">
              <w:rPr>
                <w:sz w:val="24"/>
                <w:szCs w:val="24"/>
              </w:rPr>
              <w:t>What is another name for code</w:t>
            </w:r>
            <w:r w:rsidRPr="00817B5E">
              <w:rPr>
                <w:sz w:val="24"/>
                <w:szCs w:val="24"/>
              </w:rPr>
              <w:t>-</w:t>
            </w:r>
            <w:r w:rsidRPr="00817B5E">
              <w:rPr>
                <w:sz w:val="24"/>
                <w:szCs w:val="24"/>
              </w:rPr>
              <w:t>shifting?</w:t>
            </w:r>
          </w:p>
          <w:p w:rsidR="00135EA0" w:rsidRPr="00817B5E" w:rsidRDefault="00135EA0" w:rsidP="00817B5E">
            <w:pPr>
              <w:spacing w:before="240" w:line="360" w:lineRule="auto"/>
              <w:rPr>
                <w:sz w:val="24"/>
                <w:szCs w:val="24"/>
              </w:rPr>
            </w:pPr>
          </w:p>
        </w:tc>
        <w:tc>
          <w:tcPr>
            <w:tcW w:w="4968" w:type="dxa"/>
          </w:tcPr>
          <w:p w:rsidR="00135EA0" w:rsidRPr="00817B5E" w:rsidRDefault="00135EA0" w:rsidP="00817B5E">
            <w:pPr>
              <w:spacing w:before="24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35EA0" w:rsidRPr="00817B5E" w:rsidTr="00817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135EA0" w:rsidRPr="00817B5E" w:rsidRDefault="007E477B" w:rsidP="00817B5E">
            <w:pPr>
              <w:spacing w:before="240" w:line="360" w:lineRule="auto"/>
              <w:rPr>
                <w:sz w:val="24"/>
                <w:szCs w:val="24"/>
              </w:rPr>
            </w:pPr>
            <w:r w:rsidRPr="00817B5E">
              <w:rPr>
                <w:sz w:val="24"/>
                <w:szCs w:val="24"/>
              </w:rPr>
              <w:t>Name the 4 maxims of Grice’s Co-operative Principle</w:t>
            </w:r>
          </w:p>
        </w:tc>
        <w:tc>
          <w:tcPr>
            <w:tcW w:w="4968" w:type="dxa"/>
          </w:tcPr>
          <w:p w:rsidR="00135EA0" w:rsidRPr="00817B5E" w:rsidRDefault="00135EA0" w:rsidP="00817B5E">
            <w:pPr>
              <w:spacing w:before="240"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35EA0" w:rsidRPr="00817B5E" w:rsidTr="00817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135EA0" w:rsidRPr="00817B5E" w:rsidRDefault="007E477B" w:rsidP="00817B5E">
            <w:pPr>
              <w:spacing w:before="240" w:line="360" w:lineRule="auto"/>
              <w:rPr>
                <w:sz w:val="24"/>
                <w:szCs w:val="24"/>
              </w:rPr>
            </w:pPr>
            <w:r w:rsidRPr="00817B5E">
              <w:rPr>
                <w:sz w:val="24"/>
                <w:szCs w:val="24"/>
              </w:rPr>
              <w:t>Which theorist purports that women are more likely to initiate new topics with less success than men?</w:t>
            </w:r>
          </w:p>
        </w:tc>
        <w:tc>
          <w:tcPr>
            <w:tcW w:w="4968" w:type="dxa"/>
          </w:tcPr>
          <w:p w:rsidR="00135EA0" w:rsidRPr="00817B5E" w:rsidRDefault="00135EA0" w:rsidP="00817B5E">
            <w:pPr>
              <w:spacing w:before="24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35EA0" w:rsidRPr="00817B5E" w:rsidTr="00817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135EA0" w:rsidRPr="00817B5E" w:rsidRDefault="00817B5E" w:rsidP="00817B5E">
            <w:pPr>
              <w:spacing w:before="240" w:line="360" w:lineRule="auto"/>
              <w:rPr>
                <w:sz w:val="24"/>
                <w:szCs w:val="24"/>
              </w:rPr>
            </w:pPr>
            <w:r w:rsidRPr="00817B5E">
              <w:rPr>
                <w:sz w:val="24"/>
                <w:szCs w:val="24"/>
              </w:rPr>
              <w:t>Who investigated “teacher talk” in classrooms?</w:t>
            </w:r>
          </w:p>
        </w:tc>
        <w:tc>
          <w:tcPr>
            <w:tcW w:w="4968" w:type="dxa"/>
          </w:tcPr>
          <w:p w:rsidR="00135EA0" w:rsidRPr="00817B5E" w:rsidRDefault="00135EA0" w:rsidP="00817B5E">
            <w:pPr>
              <w:spacing w:before="240"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35EA0" w:rsidRPr="00817B5E" w:rsidTr="00817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135EA0" w:rsidRPr="00817B5E" w:rsidRDefault="00817B5E" w:rsidP="00817B5E">
            <w:pPr>
              <w:spacing w:before="240" w:line="360" w:lineRule="auto"/>
              <w:rPr>
                <w:sz w:val="24"/>
                <w:szCs w:val="24"/>
              </w:rPr>
            </w:pPr>
            <w:r w:rsidRPr="00817B5E">
              <w:rPr>
                <w:sz w:val="24"/>
                <w:szCs w:val="24"/>
              </w:rPr>
              <w:t>Which theorist looked at how one’s home environment impacts language?</w:t>
            </w:r>
          </w:p>
        </w:tc>
        <w:tc>
          <w:tcPr>
            <w:tcW w:w="4968" w:type="dxa"/>
          </w:tcPr>
          <w:p w:rsidR="00135EA0" w:rsidRPr="00817B5E" w:rsidRDefault="00135EA0" w:rsidP="00817B5E">
            <w:pPr>
              <w:spacing w:before="24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35EA0" w:rsidRPr="00817B5E" w:rsidTr="00817B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135EA0" w:rsidRPr="00817B5E" w:rsidRDefault="00817B5E" w:rsidP="00817B5E">
            <w:pPr>
              <w:spacing w:before="240" w:line="360" w:lineRule="auto"/>
              <w:rPr>
                <w:sz w:val="24"/>
                <w:szCs w:val="24"/>
              </w:rPr>
            </w:pPr>
            <w:r w:rsidRPr="00817B5E">
              <w:rPr>
                <w:sz w:val="24"/>
                <w:szCs w:val="24"/>
              </w:rPr>
              <w:t xml:space="preserve">What did Norman </w:t>
            </w:r>
            <w:proofErr w:type="spellStart"/>
            <w:r w:rsidRPr="00817B5E">
              <w:rPr>
                <w:sz w:val="24"/>
                <w:szCs w:val="24"/>
              </w:rPr>
              <w:t>Fairclough</w:t>
            </w:r>
            <w:proofErr w:type="spellEnd"/>
            <w:r w:rsidRPr="00817B5E">
              <w:rPr>
                <w:sz w:val="24"/>
                <w:szCs w:val="24"/>
              </w:rPr>
              <w:t xml:space="preserve"> study?</w:t>
            </w:r>
          </w:p>
        </w:tc>
        <w:tc>
          <w:tcPr>
            <w:tcW w:w="4968" w:type="dxa"/>
          </w:tcPr>
          <w:p w:rsidR="00135EA0" w:rsidRPr="00817B5E" w:rsidRDefault="00135EA0" w:rsidP="00817B5E">
            <w:pPr>
              <w:spacing w:before="240"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35EA0" w:rsidRPr="00817B5E" w:rsidTr="00817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8" w:type="dxa"/>
          </w:tcPr>
          <w:p w:rsidR="00817B5E" w:rsidRPr="00817B5E" w:rsidRDefault="00817B5E" w:rsidP="00817B5E">
            <w:pPr>
              <w:spacing w:before="240" w:line="360" w:lineRule="auto"/>
              <w:rPr>
                <w:sz w:val="24"/>
                <w:szCs w:val="24"/>
              </w:rPr>
            </w:pPr>
            <w:r w:rsidRPr="00817B5E">
              <w:rPr>
                <w:sz w:val="24"/>
                <w:szCs w:val="24"/>
              </w:rPr>
              <w:t>Who devised the audience design theory?</w:t>
            </w:r>
          </w:p>
        </w:tc>
        <w:tc>
          <w:tcPr>
            <w:tcW w:w="4968" w:type="dxa"/>
          </w:tcPr>
          <w:p w:rsidR="00135EA0" w:rsidRPr="00817B5E" w:rsidRDefault="00135EA0" w:rsidP="00817B5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135EA0" w:rsidRDefault="00135EA0">
      <w:bookmarkStart w:id="0" w:name="_GoBack"/>
      <w:bookmarkEnd w:id="0"/>
    </w:p>
    <w:sectPr w:rsidR="00135EA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EA1" w:rsidRDefault="00A97EA1" w:rsidP="00135EA0">
      <w:pPr>
        <w:spacing w:after="0" w:line="240" w:lineRule="auto"/>
      </w:pPr>
      <w:r>
        <w:separator/>
      </w:r>
    </w:p>
  </w:endnote>
  <w:endnote w:type="continuationSeparator" w:id="0">
    <w:p w:rsidR="00A97EA1" w:rsidRDefault="00A97EA1" w:rsidP="00135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EA1" w:rsidRDefault="00A97EA1" w:rsidP="00135EA0">
      <w:pPr>
        <w:spacing w:after="0" w:line="240" w:lineRule="auto"/>
      </w:pPr>
      <w:r>
        <w:separator/>
      </w:r>
    </w:p>
  </w:footnote>
  <w:footnote w:type="continuationSeparator" w:id="0">
    <w:p w:rsidR="00A97EA1" w:rsidRDefault="00A97EA1" w:rsidP="00135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6986624F0A943B184377B659604AA8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35EA0" w:rsidRDefault="00135EA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READ 7370:  Noted Theorists Review</w:t>
        </w:r>
      </w:p>
    </w:sdtContent>
  </w:sdt>
  <w:p w:rsidR="00135EA0" w:rsidRDefault="00135E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B1049"/>
    <w:multiLevelType w:val="hybridMultilevel"/>
    <w:tmpl w:val="E7D0B12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A0"/>
    <w:rsid w:val="00135EA0"/>
    <w:rsid w:val="007E477B"/>
    <w:rsid w:val="00817B5E"/>
    <w:rsid w:val="00A97EA1"/>
    <w:rsid w:val="00E8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EA0"/>
  </w:style>
  <w:style w:type="paragraph" w:styleId="Footer">
    <w:name w:val="footer"/>
    <w:basedOn w:val="Normal"/>
    <w:link w:val="FooterChar"/>
    <w:uiPriority w:val="99"/>
    <w:unhideWhenUsed/>
    <w:rsid w:val="00135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EA0"/>
  </w:style>
  <w:style w:type="paragraph" w:styleId="BalloonText">
    <w:name w:val="Balloon Text"/>
    <w:basedOn w:val="Normal"/>
    <w:link w:val="BalloonTextChar"/>
    <w:uiPriority w:val="99"/>
    <w:semiHidden/>
    <w:unhideWhenUsed/>
    <w:rsid w:val="00135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E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5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35EA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135EA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4">
    <w:name w:val="Light Shading Accent 4"/>
    <w:basedOn w:val="TableNormal"/>
    <w:uiPriority w:val="60"/>
    <w:rsid w:val="00135EA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Grid">
    <w:name w:val="Light Grid"/>
    <w:basedOn w:val="TableNormal"/>
    <w:uiPriority w:val="62"/>
    <w:rsid w:val="00135E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EA0"/>
  </w:style>
  <w:style w:type="paragraph" w:styleId="Footer">
    <w:name w:val="footer"/>
    <w:basedOn w:val="Normal"/>
    <w:link w:val="FooterChar"/>
    <w:uiPriority w:val="99"/>
    <w:unhideWhenUsed/>
    <w:rsid w:val="00135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EA0"/>
  </w:style>
  <w:style w:type="paragraph" w:styleId="BalloonText">
    <w:name w:val="Balloon Text"/>
    <w:basedOn w:val="Normal"/>
    <w:link w:val="BalloonTextChar"/>
    <w:uiPriority w:val="99"/>
    <w:semiHidden/>
    <w:unhideWhenUsed/>
    <w:rsid w:val="00135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E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5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35EA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135EA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4">
    <w:name w:val="Light Shading Accent 4"/>
    <w:basedOn w:val="TableNormal"/>
    <w:uiPriority w:val="60"/>
    <w:rsid w:val="00135EA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Grid">
    <w:name w:val="Light Grid"/>
    <w:basedOn w:val="TableNormal"/>
    <w:uiPriority w:val="62"/>
    <w:rsid w:val="00135E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6986624F0A943B184377B659604AA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9F7DE-E38E-4C09-98CA-4CE74BFB15C1}"/>
      </w:docPartPr>
      <w:docPartBody>
        <w:p w:rsidR="00000000" w:rsidRDefault="00086AAD" w:rsidP="00086AAD">
          <w:pPr>
            <w:pStyle w:val="86986624F0A943B184377B659604AA8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AAD"/>
    <w:rsid w:val="00086AAD"/>
    <w:rsid w:val="00FC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986624F0A943B184377B659604AA88">
    <w:name w:val="86986624F0A943B184377B659604AA88"/>
    <w:rsid w:val="00086AA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986624F0A943B184377B659604AA88">
    <w:name w:val="86986624F0A943B184377B659604AA88"/>
    <w:rsid w:val="00086A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 7370:  Noted Theorists Review</dc:title>
  <dc:creator>Comer</dc:creator>
  <cp:lastModifiedBy>Comer</cp:lastModifiedBy>
  <cp:revision>1</cp:revision>
  <dcterms:created xsi:type="dcterms:W3CDTF">2011-06-27T19:09:00Z</dcterms:created>
  <dcterms:modified xsi:type="dcterms:W3CDTF">2011-06-27T19:43:00Z</dcterms:modified>
</cp:coreProperties>
</file>